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972253" w14:textId="77777777" w:rsidR="00463F8F" w:rsidRDefault="00463F8F" w:rsidP="007715A1">
      <w:pPr>
        <w:jc w:val="center"/>
        <w:rPr>
          <w:b/>
        </w:rPr>
      </w:pPr>
    </w:p>
    <w:p w14:paraId="12A65F5C" w14:textId="77777777" w:rsidR="00463F8F" w:rsidRDefault="00463F8F" w:rsidP="007715A1">
      <w:pPr>
        <w:jc w:val="center"/>
        <w:rPr>
          <w:b/>
        </w:rPr>
      </w:pPr>
    </w:p>
    <w:p w14:paraId="3B5BD357" w14:textId="5954FF27" w:rsidR="00463F8F" w:rsidRDefault="00463F8F" w:rsidP="007715A1">
      <w:pPr>
        <w:jc w:val="center"/>
        <w:rPr>
          <w:b/>
        </w:rPr>
      </w:pPr>
      <w:r>
        <w:rPr>
          <w:b/>
          <w:noProof/>
        </w:rPr>
        <w:drawing>
          <wp:inline distT="0" distB="0" distL="0" distR="0" wp14:anchorId="2CCD6797" wp14:editId="5F0BDF53">
            <wp:extent cx="1828800" cy="2043639"/>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S_logo_1.jpg"/>
                    <pic:cNvPicPr/>
                  </pic:nvPicPr>
                  <pic:blipFill>
                    <a:blip r:embed="rId7"/>
                    <a:stretch>
                      <a:fillRect/>
                    </a:stretch>
                  </pic:blipFill>
                  <pic:spPr>
                    <a:xfrm>
                      <a:off x="0" y="0"/>
                      <a:ext cx="1828800" cy="2043639"/>
                    </a:xfrm>
                    <a:prstGeom prst="rect">
                      <a:avLst/>
                    </a:prstGeom>
                  </pic:spPr>
                </pic:pic>
              </a:graphicData>
            </a:graphic>
          </wp:inline>
        </w:drawing>
      </w:r>
    </w:p>
    <w:p w14:paraId="0A12FEA8" w14:textId="77777777" w:rsidR="00463F8F" w:rsidRDefault="00463F8F" w:rsidP="00463F8F">
      <w:pPr>
        <w:rPr>
          <w:b/>
        </w:rPr>
      </w:pPr>
    </w:p>
    <w:p w14:paraId="07589D7D" w14:textId="77777777" w:rsidR="00463F8F" w:rsidRDefault="00463F8F" w:rsidP="007715A1">
      <w:pPr>
        <w:jc w:val="center"/>
        <w:rPr>
          <w:b/>
        </w:rPr>
      </w:pPr>
    </w:p>
    <w:p w14:paraId="6DEA171B" w14:textId="0DB3E8D7" w:rsidR="00F94AB5" w:rsidRPr="001A176C" w:rsidRDefault="00A24EC5" w:rsidP="001A176C">
      <w:pPr>
        <w:jc w:val="center"/>
        <w:rPr>
          <w:b/>
        </w:rPr>
      </w:pPr>
      <w:r>
        <w:rPr>
          <w:b/>
        </w:rPr>
        <w:t>FACULTY AFFILIATE SPEAKER REQUEST PROPOSAL FORM</w:t>
      </w:r>
    </w:p>
    <w:p w14:paraId="3C80C14B" w14:textId="77777777" w:rsidR="00F94AB5" w:rsidRDefault="00F94AB5" w:rsidP="007715A1"/>
    <w:p w14:paraId="1372C308" w14:textId="594DF0AA" w:rsidR="00B7281E" w:rsidRPr="00A24EC5" w:rsidRDefault="00A24EC5" w:rsidP="007715A1">
      <w:pPr>
        <w:rPr>
          <w:b/>
        </w:rPr>
      </w:pPr>
      <w:r w:rsidRPr="00A24EC5">
        <w:rPr>
          <w:b/>
        </w:rPr>
        <w:t>NAME:</w:t>
      </w:r>
      <w:r>
        <w:rPr>
          <w:b/>
        </w:rPr>
        <w:t xml:space="preserve"> </w:t>
      </w:r>
      <w:r w:rsidR="00F15B24">
        <w:rPr>
          <w:b/>
        </w:rPr>
        <w:t>(</w:t>
      </w:r>
      <w:r w:rsidR="00F15B24">
        <w:t>I</w:t>
      </w:r>
      <w:r w:rsidR="00F15B24" w:rsidRPr="00F15B24">
        <w:t>nc</w:t>
      </w:r>
      <w:r w:rsidR="00F15B24">
        <w:t>l</w:t>
      </w:r>
      <w:r w:rsidR="00F15B24" w:rsidRPr="00F15B24">
        <w:t>ude your name, home department and contact information)</w:t>
      </w:r>
    </w:p>
    <w:p w14:paraId="56049347" w14:textId="1E1687A5" w:rsidR="00554A8A" w:rsidRDefault="00554A8A" w:rsidP="00B7281E"/>
    <w:p w14:paraId="615E8F45" w14:textId="77777777" w:rsidR="00F15B24" w:rsidRDefault="00F15B24" w:rsidP="00B7281E"/>
    <w:p w14:paraId="34BF56F6" w14:textId="44D83BA5" w:rsidR="00463F8F" w:rsidRDefault="00726AB2" w:rsidP="00B7281E">
      <w:r w:rsidRPr="00726AB2">
        <w:rPr>
          <w:b/>
        </w:rPr>
        <w:t>PROPOSED SPEAKER</w:t>
      </w:r>
      <w:r>
        <w:t xml:space="preserve"> </w:t>
      </w:r>
      <w:r w:rsidR="00463F8F">
        <w:t>(Please include institutional information</w:t>
      </w:r>
      <w:r w:rsidR="008C54B5">
        <w:t>, contact information,</w:t>
      </w:r>
      <w:r w:rsidR="00463F8F">
        <w:t xml:space="preserve"> and a short bio or CV</w:t>
      </w:r>
      <w:r w:rsidR="00A24EC5">
        <w:t>)</w:t>
      </w:r>
      <w:r w:rsidR="00463F8F">
        <w:t>:</w:t>
      </w:r>
    </w:p>
    <w:p w14:paraId="31A38EBA" w14:textId="1FA23CFC" w:rsidR="00356CF1" w:rsidRDefault="00356CF1" w:rsidP="00B7281E"/>
    <w:p w14:paraId="2E0A47AB" w14:textId="5B6C46D5" w:rsidR="00F15B24" w:rsidRDefault="00F15B24" w:rsidP="00B7281E"/>
    <w:p w14:paraId="63E63FCE" w14:textId="77777777" w:rsidR="00F15B24" w:rsidRDefault="00F15B24" w:rsidP="00B7281E"/>
    <w:p w14:paraId="6A2F9317" w14:textId="77777777" w:rsidR="00726AB2" w:rsidRDefault="00726AB2" w:rsidP="00726AB2">
      <w:r w:rsidRPr="00726AB2">
        <w:rPr>
          <w:b/>
        </w:rPr>
        <w:t>EVENT DETAILS:</w:t>
      </w:r>
      <w:r>
        <w:t xml:space="preserve"> </w:t>
      </w:r>
      <w:r w:rsidR="00356CF1">
        <w:t xml:space="preserve">(Please </w:t>
      </w:r>
      <w:r>
        <w:t>d</w:t>
      </w:r>
      <w:r w:rsidR="00356CF1">
        <w:t xml:space="preserve">escribe the </w:t>
      </w:r>
      <w:r>
        <w:t xml:space="preserve">expected speaker engagements during their visit: </w:t>
      </w:r>
    </w:p>
    <w:p w14:paraId="0892FD5D" w14:textId="1A0CD522" w:rsidR="00554A8A" w:rsidRDefault="00726AB2" w:rsidP="00726AB2">
      <w:pPr>
        <w:ind w:left="1440"/>
      </w:pPr>
      <w:r>
        <w:t xml:space="preserve">          class visit, student workshop, evening lecture)</w:t>
      </w:r>
    </w:p>
    <w:p w14:paraId="0A0E81D9" w14:textId="77777777" w:rsidR="00554A8A" w:rsidRDefault="00554A8A" w:rsidP="00B7281E"/>
    <w:p w14:paraId="092ED61C" w14:textId="77777777" w:rsidR="00B7281E" w:rsidRDefault="00B7281E" w:rsidP="00B7281E"/>
    <w:p w14:paraId="67BFD551" w14:textId="77777777" w:rsidR="00554A8A" w:rsidRDefault="00554A8A" w:rsidP="00B7281E"/>
    <w:p w14:paraId="45677797" w14:textId="426E68EE" w:rsidR="00554A8A" w:rsidRDefault="00726AB2" w:rsidP="00B7281E">
      <w:r>
        <w:rPr>
          <w:b/>
        </w:rPr>
        <w:t>ITEMIZED</w:t>
      </w:r>
      <w:r w:rsidRPr="00726AB2">
        <w:rPr>
          <w:b/>
        </w:rPr>
        <w:t xml:space="preserve"> BUDGET:</w:t>
      </w:r>
      <w:r w:rsidR="00554A8A">
        <w:t xml:space="preserve"> (Please submit a </w:t>
      </w:r>
      <w:r w:rsidR="003B6CAC" w:rsidRPr="003B6CAC">
        <w:rPr>
          <w:u w:val="single"/>
        </w:rPr>
        <w:t xml:space="preserve">detailed </w:t>
      </w:r>
      <w:r w:rsidR="00554A8A" w:rsidRPr="003B6CAC">
        <w:rPr>
          <w:u w:val="single"/>
        </w:rPr>
        <w:t>budget</w:t>
      </w:r>
      <w:r>
        <w:t>, that includes honorarium in accordance with the Hulbert Center Speaker Honoraria Schedule, see below</w:t>
      </w:r>
      <w:r w:rsidR="00554A8A">
        <w:t>)</w:t>
      </w:r>
    </w:p>
    <w:p w14:paraId="20BC475B" w14:textId="787CB44B" w:rsidR="00726AB2" w:rsidRDefault="00F15B24" w:rsidP="00726AB2">
      <w:pPr>
        <w:pStyle w:val="ListParagraph"/>
        <w:numPr>
          <w:ilvl w:val="0"/>
          <w:numId w:val="1"/>
        </w:numPr>
      </w:pPr>
      <w:r>
        <w:t>Honoraria</w:t>
      </w:r>
      <w:r w:rsidR="00116A9B">
        <w:t xml:space="preserve"> </w:t>
      </w:r>
    </w:p>
    <w:p w14:paraId="72793F12" w14:textId="5D4B229C" w:rsidR="00F15B24" w:rsidRDefault="00F15B24" w:rsidP="00F15B24">
      <w:pPr>
        <w:pStyle w:val="ListParagraph"/>
        <w:numPr>
          <w:ilvl w:val="0"/>
          <w:numId w:val="1"/>
        </w:numPr>
      </w:pPr>
      <w:r>
        <w:t>Round Trip Flights to COS Airport</w:t>
      </w:r>
      <w:r w:rsidR="00116A9B">
        <w:t xml:space="preserve"> (Estimate)</w:t>
      </w:r>
    </w:p>
    <w:p w14:paraId="42704C38" w14:textId="63E7ADB2" w:rsidR="00F15B24" w:rsidRDefault="00F15B24" w:rsidP="00F15B24">
      <w:pPr>
        <w:pStyle w:val="ListParagraph"/>
        <w:numPr>
          <w:ilvl w:val="0"/>
          <w:numId w:val="1"/>
        </w:numPr>
      </w:pPr>
      <w:r>
        <w:t>Number of Nights for Lodging (at $</w:t>
      </w:r>
      <w:r w:rsidR="00116A9B">
        <w:t>175/ night</w:t>
      </w:r>
      <w:r>
        <w:t>)</w:t>
      </w:r>
    </w:p>
    <w:p w14:paraId="62C2D530" w14:textId="6E3E6A38" w:rsidR="00F15B24" w:rsidRDefault="00F15B24" w:rsidP="00F15B24">
      <w:pPr>
        <w:pStyle w:val="ListParagraph"/>
        <w:numPr>
          <w:ilvl w:val="0"/>
          <w:numId w:val="1"/>
        </w:numPr>
      </w:pPr>
      <w:r>
        <w:t>Number of Dinners and number of attendees</w:t>
      </w:r>
      <w:r w:rsidR="00116A9B">
        <w:t xml:space="preserve"> (at $500 maximum / dinner)  </w:t>
      </w:r>
    </w:p>
    <w:p w14:paraId="1E4C8DE3" w14:textId="5265013A" w:rsidR="00F15B24" w:rsidRDefault="00F15B24" w:rsidP="00F15B24">
      <w:pPr>
        <w:pStyle w:val="ListParagraph"/>
        <w:numPr>
          <w:ilvl w:val="0"/>
          <w:numId w:val="1"/>
        </w:numPr>
      </w:pPr>
      <w:r>
        <w:t>Additional Anticipated Costs</w:t>
      </w:r>
    </w:p>
    <w:p w14:paraId="2D63BCAA" w14:textId="77777777" w:rsidR="00554A8A" w:rsidRDefault="00554A8A" w:rsidP="00B7281E"/>
    <w:p w14:paraId="74848055" w14:textId="77777777" w:rsidR="00554A8A" w:rsidRDefault="00554A8A" w:rsidP="00B7281E"/>
    <w:p w14:paraId="0A82B0BB" w14:textId="77777777" w:rsidR="00726AB2" w:rsidRDefault="00726AB2" w:rsidP="00B7281E"/>
    <w:p w14:paraId="2EA9A3FB" w14:textId="77777777" w:rsidR="00F15B24" w:rsidRDefault="00F15B24" w:rsidP="00B7281E">
      <w:pPr>
        <w:rPr>
          <w:b/>
        </w:rPr>
      </w:pPr>
      <w:r>
        <w:rPr>
          <w:b/>
        </w:rPr>
        <w:t>STATEMENT OF SOUTHWEST STUDIES IMPACT AND RELAVENCE:</w:t>
      </w:r>
    </w:p>
    <w:p w14:paraId="1A3C3118" w14:textId="2761E2FC" w:rsidR="00554A8A" w:rsidRDefault="00726AB2" w:rsidP="00B7281E">
      <w:r>
        <w:t>(</w:t>
      </w:r>
      <w:r w:rsidR="00554A8A">
        <w:t xml:space="preserve">What are your goals with the event?  </w:t>
      </w:r>
      <w:r w:rsidR="00F15B24">
        <w:t xml:space="preserve">How will this visitor contribute to mission of the Southwest Studies </w:t>
      </w:r>
      <w:r w:rsidR="00A109B3">
        <w:t xml:space="preserve">academic </w:t>
      </w:r>
      <w:r w:rsidR="00F15B24">
        <w:t xml:space="preserve">program and the Hulbert Center of Southwest Studies? </w:t>
      </w:r>
      <w:r w:rsidR="003B6CAC">
        <w:t xml:space="preserve">Why do you think it is appropriate for </w:t>
      </w:r>
      <w:r w:rsidR="00554A8A">
        <w:t>The Hulbe</w:t>
      </w:r>
      <w:r w:rsidR="003B6CAC">
        <w:t>rt Center for Southwest Studies to support the event?</w:t>
      </w:r>
      <w:r>
        <w:t>)</w:t>
      </w:r>
    </w:p>
    <w:p w14:paraId="12343512" w14:textId="77777777" w:rsidR="00554A8A" w:rsidRDefault="00554A8A" w:rsidP="00B7281E"/>
    <w:p w14:paraId="1BF61E76" w14:textId="77777777" w:rsidR="00086FF3" w:rsidRDefault="00086FF3" w:rsidP="00B7281E"/>
    <w:p w14:paraId="03FBD3A9" w14:textId="77777777" w:rsidR="00717C4F" w:rsidRDefault="00717C4F" w:rsidP="00717C4F"/>
    <w:p w14:paraId="12925D12" w14:textId="77777777" w:rsidR="00F15B24" w:rsidRDefault="00F15B24" w:rsidP="00F15B24">
      <w:pPr>
        <w:rPr>
          <w:b/>
          <w:color w:val="000000" w:themeColor="text1"/>
          <w:u w:val="single"/>
        </w:rPr>
      </w:pPr>
    </w:p>
    <w:p w14:paraId="4351509A" w14:textId="77777777" w:rsidR="00F15B24" w:rsidRDefault="00F15B24" w:rsidP="00F15B24">
      <w:pPr>
        <w:rPr>
          <w:b/>
          <w:color w:val="000000" w:themeColor="text1"/>
          <w:u w:val="single"/>
        </w:rPr>
      </w:pPr>
    </w:p>
    <w:p w14:paraId="60508E0D" w14:textId="77777777" w:rsidR="00F15B24" w:rsidRDefault="00F15B24" w:rsidP="00F15B24">
      <w:pPr>
        <w:rPr>
          <w:b/>
          <w:color w:val="000000" w:themeColor="text1"/>
          <w:u w:val="single"/>
        </w:rPr>
      </w:pPr>
    </w:p>
    <w:p w14:paraId="27ACF1B2" w14:textId="77777777" w:rsidR="00F15B24" w:rsidRDefault="00F15B24" w:rsidP="00F15B24">
      <w:pPr>
        <w:rPr>
          <w:b/>
          <w:color w:val="000000" w:themeColor="text1"/>
          <w:u w:val="single"/>
        </w:rPr>
      </w:pPr>
    </w:p>
    <w:p w14:paraId="74C38AD5" w14:textId="77777777" w:rsidR="00F15B24" w:rsidRDefault="00F15B24" w:rsidP="00F15B24">
      <w:pPr>
        <w:rPr>
          <w:b/>
          <w:color w:val="000000" w:themeColor="text1"/>
          <w:u w:val="single"/>
        </w:rPr>
      </w:pPr>
    </w:p>
    <w:p w14:paraId="2535E516" w14:textId="77777777" w:rsidR="00F15B24" w:rsidRDefault="00F15B24" w:rsidP="00F15B24">
      <w:pPr>
        <w:rPr>
          <w:b/>
          <w:color w:val="000000" w:themeColor="text1"/>
          <w:u w:val="single"/>
        </w:rPr>
      </w:pPr>
    </w:p>
    <w:p w14:paraId="2DB76AC7" w14:textId="2EE57DE2" w:rsidR="00F15B24" w:rsidRDefault="00013752" w:rsidP="00F15B24">
      <w:pPr>
        <w:rPr>
          <w:b/>
          <w:color w:val="000000" w:themeColor="text1"/>
          <w:u w:val="single"/>
        </w:rPr>
      </w:pPr>
      <w:r>
        <w:rPr>
          <w:b/>
          <w:color w:val="000000" w:themeColor="text1"/>
          <w:u w:val="single"/>
        </w:rPr>
        <w:t xml:space="preserve">SOUTHWEST STUDIES HONORARIA SCHEDULE </w:t>
      </w:r>
    </w:p>
    <w:p w14:paraId="2B9E8F6B" w14:textId="0D0660E7" w:rsidR="00F15B24" w:rsidRPr="00F15B24" w:rsidRDefault="00F15B24" w:rsidP="00F15B24">
      <w:pPr>
        <w:rPr>
          <w:color w:val="000000" w:themeColor="text1"/>
        </w:rPr>
      </w:pPr>
      <w:r>
        <w:rPr>
          <w:color w:val="000000" w:themeColor="text1"/>
        </w:rPr>
        <w:t>1</w:t>
      </w:r>
      <w:r w:rsidRPr="00F15B24">
        <w:rPr>
          <w:color w:val="000000" w:themeColor="text1"/>
        </w:rPr>
        <w:t>) Aficionados</w:t>
      </w:r>
      <w:r>
        <w:rPr>
          <w:color w:val="000000" w:themeColor="text1"/>
        </w:rPr>
        <w:t xml:space="preserve"> Luncheon</w:t>
      </w:r>
      <w:r w:rsidRPr="00F15B24">
        <w:rPr>
          <w:color w:val="000000" w:themeColor="text1"/>
        </w:rPr>
        <w:t xml:space="preserve">: </w:t>
      </w:r>
      <w:r w:rsidRPr="00F15B24">
        <w:rPr>
          <w:b/>
          <w:color w:val="000000" w:themeColor="text1"/>
        </w:rPr>
        <w:t>$500.00</w:t>
      </w:r>
    </w:p>
    <w:p w14:paraId="7CF0C7D8" w14:textId="5080C48D" w:rsidR="00F15B24" w:rsidRDefault="00F15B24" w:rsidP="00F15B24">
      <w:pPr>
        <w:rPr>
          <w:color w:val="000000" w:themeColor="text1"/>
        </w:rPr>
      </w:pPr>
      <w:r>
        <w:rPr>
          <w:color w:val="000000" w:themeColor="text1"/>
        </w:rPr>
        <w:t>2</w:t>
      </w:r>
      <w:r w:rsidRPr="00F15B24">
        <w:rPr>
          <w:color w:val="000000" w:themeColor="text1"/>
        </w:rPr>
        <w:t xml:space="preserve">) Class convergence: </w:t>
      </w:r>
      <w:r w:rsidRPr="00F15B24">
        <w:rPr>
          <w:b/>
          <w:color w:val="000000" w:themeColor="text1"/>
        </w:rPr>
        <w:t>$500.00</w:t>
      </w:r>
    </w:p>
    <w:p w14:paraId="77013DAB" w14:textId="29DD564A" w:rsidR="00F15B24" w:rsidRPr="00F15B24" w:rsidRDefault="00F15B24" w:rsidP="00F15B24">
      <w:pPr>
        <w:rPr>
          <w:color w:val="000000" w:themeColor="text1"/>
        </w:rPr>
      </w:pPr>
      <w:r>
        <w:rPr>
          <w:color w:val="000000" w:themeColor="text1"/>
        </w:rPr>
        <w:t xml:space="preserve">3) Workshop: </w:t>
      </w:r>
      <w:r w:rsidRPr="00F15B24">
        <w:rPr>
          <w:b/>
          <w:color w:val="000000" w:themeColor="text1"/>
        </w:rPr>
        <w:t>$500.00</w:t>
      </w:r>
    </w:p>
    <w:p w14:paraId="3C2FB0B7" w14:textId="2705A19B" w:rsidR="00F15B24" w:rsidRPr="00F15B24" w:rsidRDefault="00F15B24" w:rsidP="00F15B24">
      <w:pPr>
        <w:rPr>
          <w:color w:val="000000" w:themeColor="text1"/>
        </w:rPr>
      </w:pPr>
      <w:r>
        <w:rPr>
          <w:color w:val="000000" w:themeColor="text1"/>
        </w:rPr>
        <w:t>4</w:t>
      </w:r>
      <w:r w:rsidRPr="00F15B24">
        <w:rPr>
          <w:color w:val="000000" w:themeColor="text1"/>
        </w:rPr>
        <w:t xml:space="preserve">) </w:t>
      </w:r>
      <w:r>
        <w:rPr>
          <w:color w:val="000000" w:themeColor="text1"/>
        </w:rPr>
        <w:t xml:space="preserve">Evening </w:t>
      </w:r>
      <w:r w:rsidRPr="00F15B24">
        <w:rPr>
          <w:color w:val="000000" w:themeColor="text1"/>
        </w:rPr>
        <w:t xml:space="preserve">Lecture: </w:t>
      </w:r>
      <w:r w:rsidRPr="00F15B24">
        <w:rPr>
          <w:b/>
          <w:color w:val="000000" w:themeColor="text1"/>
        </w:rPr>
        <w:t>$1,000.00</w:t>
      </w:r>
    </w:p>
    <w:p w14:paraId="514F3647" w14:textId="0D72DFA1" w:rsidR="007715A1" w:rsidRDefault="007715A1" w:rsidP="00B7281E"/>
    <w:p w14:paraId="1B14CBBF" w14:textId="77777777" w:rsidR="00F15B24" w:rsidRDefault="00F15B24" w:rsidP="00B7281E"/>
    <w:p w14:paraId="66E21A48" w14:textId="17690A48" w:rsidR="00717C4F" w:rsidRDefault="00013752" w:rsidP="00B7281E">
      <w:pPr>
        <w:rPr>
          <w:b/>
          <w:u w:val="single"/>
        </w:rPr>
      </w:pPr>
      <w:r w:rsidRPr="00F15B24">
        <w:rPr>
          <w:b/>
          <w:u w:val="single"/>
        </w:rPr>
        <w:t xml:space="preserve">ADDITIONAL NOTES FOR CONSIDERATION: </w:t>
      </w:r>
    </w:p>
    <w:p w14:paraId="522DD466" w14:textId="16EDEAA2" w:rsidR="00F15B24" w:rsidRDefault="00F15B24" w:rsidP="00F15B24">
      <w:pPr>
        <w:pStyle w:val="ListParagraph"/>
        <w:numPr>
          <w:ilvl w:val="0"/>
          <w:numId w:val="2"/>
        </w:numPr>
      </w:pPr>
      <w:r>
        <w:t>The Hulbert Center will fund 3</w:t>
      </w:r>
      <w:r w:rsidR="00013752">
        <w:t xml:space="preserve"> - </w:t>
      </w:r>
      <w:r>
        <w:t>4 visiting speakers proposed by faculty affiliates per academic year</w:t>
      </w:r>
    </w:p>
    <w:p w14:paraId="433A246C" w14:textId="77777777" w:rsidR="00F15B24" w:rsidRDefault="00F15B24" w:rsidP="00F15B24">
      <w:pPr>
        <w:pStyle w:val="ListParagraph"/>
        <w:numPr>
          <w:ilvl w:val="0"/>
          <w:numId w:val="2"/>
        </w:numPr>
      </w:pPr>
      <w:r>
        <w:t>Faculty affiliates can apply to bring a speaker each year</w:t>
      </w:r>
    </w:p>
    <w:p w14:paraId="28941522" w14:textId="0E398340" w:rsidR="00F15B24" w:rsidRDefault="00F15B24" w:rsidP="00F15B24">
      <w:pPr>
        <w:pStyle w:val="ListParagraph"/>
        <w:numPr>
          <w:ilvl w:val="0"/>
          <w:numId w:val="2"/>
        </w:numPr>
      </w:pPr>
      <w:r>
        <w:t xml:space="preserve">If awarded a </w:t>
      </w:r>
      <w:r w:rsidRPr="00E254B4">
        <w:rPr>
          <w:highlight w:val="yellow"/>
        </w:rPr>
        <w:t>programming fellowship</w:t>
      </w:r>
      <w:r>
        <w:t>, the faculty affiliate must assume on campus responsibility for their visitor</w:t>
      </w:r>
    </w:p>
    <w:p w14:paraId="3FFFC4CD" w14:textId="714DA3AD" w:rsidR="00F15B24" w:rsidRDefault="00F15B24" w:rsidP="00B7281E">
      <w:pPr>
        <w:rPr>
          <w:b/>
          <w:u w:val="single"/>
        </w:rPr>
      </w:pPr>
    </w:p>
    <w:p w14:paraId="4A8D24A6" w14:textId="23C3D770" w:rsidR="00A109B3" w:rsidRDefault="00A109B3" w:rsidP="00B7281E">
      <w:pPr>
        <w:rPr>
          <w:b/>
          <w:u w:val="single"/>
        </w:rPr>
      </w:pPr>
    </w:p>
    <w:p w14:paraId="2B2CA314" w14:textId="6A79035D" w:rsidR="00A109B3" w:rsidRDefault="00A109B3" w:rsidP="00B7281E">
      <w:pPr>
        <w:rPr>
          <w:b/>
          <w:u w:val="single"/>
        </w:rPr>
      </w:pPr>
    </w:p>
    <w:p w14:paraId="3F830377" w14:textId="09A7C710" w:rsidR="00A109B3" w:rsidRDefault="00A109B3" w:rsidP="00B7281E">
      <w:pPr>
        <w:rPr>
          <w:b/>
          <w:u w:val="single"/>
        </w:rPr>
      </w:pPr>
      <w:r>
        <w:rPr>
          <w:b/>
          <w:u w:val="single"/>
        </w:rPr>
        <w:t>SOUTHWEST STUDIES ACADEMIC PROGRAM MISSION:</w:t>
      </w:r>
    </w:p>
    <w:p w14:paraId="57E42269" w14:textId="755670CB" w:rsidR="00A109B3" w:rsidRPr="00A109B3" w:rsidRDefault="00A109B3" w:rsidP="00A109B3">
      <w:pPr>
        <w:shd w:val="clear" w:color="auto" w:fill="FFFFFF"/>
        <w:rPr>
          <w:rFonts w:eastAsia="Times New Roman" w:cs="Times New Roman"/>
          <w:color w:val="212529"/>
        </w:rPr>
      </w:pPr>
      <w:r w:rsidRPr="00A109B3">
        <w:rPr>
          <w:rFonts w:eastAsia="Times New Roman" w:cs="Times New Roman"/>
          <w:color w:val="222222"/>
        </w:rPr>
        <w:t>The mission of the Southwest Studies program is to provide the finest liberal arts education, using a critical regional studies approach, centered on the Greater Southwest and the U.S.-Mexico borderlands.</w:t>
      </w:r>
      <w:r>
        <w:rPr>
          <w:rFonts w:eastAsia="Times New Roman" w:cs="Times New Roman"/>
          <w:color w:val="212529"/>
        </w:rPr>
        <w:t xml:space="preserve"> </w:t>
      </w:r>
      <w:r w:rsidRPr="00A109B3">
        <w:rPr>
          <w:rFonts w:eastAsia="Times New Roman" w:cs="Times New Roman"/>
          <w:color w:val="222222"/>
        </w:rPr>
        <w:t>Spanning Texas, New Mexico, Arizona, Nevada and parts of Colorado, Utah, California, Oklahoma and northern Mexico, the diversity of the Southwest’s landscapes and cultures are rivaled by few other regions on Earth. Our program’s interdisciplinary approach to peoples, places, and landscapes provides a model for study applicable to any region. Using the insights of traditional disciplines in combination with critical approaches to learning, we provide a holistic view of the Southwest that educates students to observe places, learn from and with the region’s peoples, and to imagine potential outcomes.</w:t>
      </w:r>
    </w:p>
    <w:p w14:paraId="048C553B" w14:textId="16AE768D" w:rsidR="00A109B3" w:rsidRDefault="00A109B3" w:rsidP="00B7281E">
      <w:pPr>
        <w:rPr>
          <w:b/>
          <w:u w:val="single"/>
        </w:rPr>
      </w:pPr>
    </w:p>
    <w:p w14:paraId="3E06C8F4" w14:textId="2558084B" w:rsidR="00A109B3" w:rsidRDefault="00A109B3" w:rsidP="00B7281E">
      <w:pPr>
        <w:rPr>
          <w:b/>
          <w:u w:val="single"/>
        </w:rPr>
      </w:pPr>
    </w:p>
    <w:p w14:paraId="3D42DBF2" w14:textId="48FC9D51" w:rsidR="00A109B3" w:rsidRDefault="00A109B3" w:rsidP="00B7281E">
      <w:pPr>
        <w:rPr>
          <w:b/>
          <w:u w:val="single"/>
        </w:rPr>
      </w:pPr>
    </w:p>
    <w:p w14:paraId="1E2C146E" w14:textId="1B687EB0" w:rsidR="00A109B3" w:rsidRDefault="00A109B3" w:rsidP="00A109B3">
      <w:pPr>
        <w:rPr>
          <w:b/>
          <w:u w:val="single"/>
        </w:rPr>
      </w:pPr>
      <w:r>
        <w:rPr>
          <w:b/>
          <w:u w:val="single"/>
        </w:rPr>
        <w:t>THE HULBERT CENTER FOR SOUTHWEST STUDIES MISSION:</w:t>
      </w:r>
    </w:p>
    <w:p w14:paraId="6BBC640D" w14:textId="36424D63" w:rsidR="00A109B3" w:rsidRPr="00A109B3" w:rsidRDefault="00A109B3" w:rsidP="00A109B3">
      <w:pPr>
        <w:pStyle w:val="intro"/>
        <w:shd w:val="clear" w:color="auto" w:fill="FFFFFF"/>
        <w:spacing w:before="0" w:beforeAutospacing="0" w:after="0" w:afterAutospacing="0"/>
        <w:rPr>
          <w:rFonts w:asciiTheme="minorHAnsi" w:hAnsiTheme="minorHAnsi"/>
          <w:color w:val="222222"/>
        </w:rPr>
      </w:pPr>
      <w:r w:rsidRPr="00A109B3">
        <w:rPr>
          <w:rFonts w:asciiTheme="minorHAnsi" w:hAnsiTheme="minorHAnsi"/>
          <w:color w:val="222222"/>
        </w:rPr>
        <w:t>Established in 1981 by Professor Joseph Gordon, the Hulbert Center for Southwest Studies was the first regional interdisciplinary program in the nation.</w:t>
      </w:r>
      <w:r>
        <w:rPr>
          <w:rFonts w:asciiTheme="minorHAnsi" w:hAnsiTheme="minorHAnsi"/>
          <w:color w:val="222222"/>
        </w:rPr>
        <w:t xml:space="preserve"> </w:t>
      </w:r>
      <w:r w:rsidRPr="00A109B3">
        <w:rPr>
          <w:rFonts w:asciiTheme="minorHAnsi" w:hAnsiTheme="minorHAnsi"/>
          <w:color w:val="222222"/>
        </w:rPr>
        <w:t>Its original mission was to create curriculum with Southwest content at Colorado College, nurture a community of scholars who could serve the region through teaching and publishing and create community outreach programs educating the community at-large about the Southwest.</w:t>
      </w:r>
    </w:p>
    <w:p w14:paraId="67E8E15F" w14:textId="77777777" w:rsidR="00A109B3" w:rsidRPr="00F15B24" w:rsidRDefault="00A109B3" w:rsidP="00B7281E">
      <w:pPr>
        <w:rPr>
          <w:b/>
          <w:u w:val="single"/>
        </w:rPr>
      </w:pPr>
    </w:p>
    <w:sectPr w:rsidR="00A109B3" w:rsidRPr="00F15B24" w:rsidSect="006510E8">
      <w:pgSz w:w="12240" w:h="15840"/>
      <w:pgMar w:top="432"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5D3F7E" w14:textId="77777777" w:rsidR="006A40D3" w:rsidRDefault="006A40D3" w:rsidP="00717C4F">
      <w:r>
        <w:separator/>
      </w:r>
    </w:p>
  </w:endnote>
  <w:endnote w:type="continuationSeparator" w:id="0">
    <w:p w14:paraId="239450D1" w14:textId="77777777" w:rsidR="006A40D3" w:rsidRDefault="006A40D3" w:rsidP="00717C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5D9AD6" w14:textId="77777777" w:rsidR="006A40D3" w:rsidRDefault="006A40D3" w:rsidP="00717C4F">
      <w:r>
        <w:separator/>
      </w:r>
    </w:p>
  </w:footnote>
  <w:footnote w:type="continuationSeparator" w:id="0">
    <w:p w14:paraId="42C3D125" w14:textId="77777777" w:rsidR="006A40D3" w:rsidRDefault="006A40D3" w:rsidP="00717C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2090E4C"/>
    <w:multiLevelType w:val="hybridMultilevel"/>
    <w:tmpl w:val="76809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D8B13C7"/>
    <w:multiLevelType w:val="hybridMultilevel"/>
    <w:tmpl w:val="E4A08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94327420">
    <w:abstractNumId w:val="0"/>
  </w:num>
  <w:num w:numId="2" w16cid:durableId="13663661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hideSpellingErrors/>
  <w:hideGrammatical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81E"/>
    <w:rsid w:val="00013752"/>
    <w:rsid w:val="00042281"/>
    <w:rsid w:val="00086FF3"/>
    <w:rsid w:val="000D6661"/>
    <w:rsid w:val="00116A9B"/>
    <w:rsid w:val="001A176C"/>
    <w:rsid w:val="001A2D1A"/>
    <w:rsid w:val="002E75FC"/>
    <w:rsid w:val="00356CF1"/>
    <w:rsid w:val="003B0725"/>
    <w:rsid w:val="003B6CAC"/>
    <w:rsid w:val="003E5440"/>
    <w:rsid w:val="00463F8F"/>
    <w:rsid w:val="00493E59"/>
    <w:rsid w:val="00554A8A"/>
    <w:rsid w:val="006510E8"/>
    <w:rsid w:val="006571E3"/>
    <w:rsid w:val="00692D10"/>
    <w:rsid w:val="00693384"/>
    <w:rsid w:val="006A40D3"/>
    <w:rsid w:val="00717C4F"/>
    <w:rsid w:val="00726AB2"/>
    <w:rsid w:val="007715A1"/>
    <w:rsid w:val="008C54B5"/>
    <w:rsid w:val="00A109B3"/>
    <w:rsid w:val="00A24EC5"/>
    <w:rsid w:val="00AD5148"/>
    <w:rsid w:val="00B2296F"/>
    <w:rsid w:val="00B7281E"/>
    <w:rsid w:val="00BA4195"/>
    <w:rsid w:val="00C25149"/>
    <w:rsid w:val="00C87C56"/>
    <w:rsid w:val="00E254B4"/>
    <w:rsid w:val="00EA5C2E"/>
    <w:rsid w:val="00F15B24"/>
    <w:rsid w:val="00F60B66"/>
    <w:rsid w:val="00F94AB5"/>
    <w:rsid w:val="00F94CE0"/>
    <w:rsid w:val="00FD30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62F374B"/>
  <w14:defaultImageDpi w14:val="300"/>
  <w15:docId w15:val="{67C4CEFC-C897-A446-9CCE-A4A56B095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7C4F"/>
    <w:pPr>
      <w:tabs>
        <w:tab w:val="center" w:pos="4320"/>
        <w:tab w:val="right" w:pos="8640"/>
      </w:tabs>
    </w:pPr>
  </w:style>
  <w:style w:type="character" w:customStyle="1" w:styleId="HeaderChar">
    <w:name w:val="Header Char"/>
    <w:basedOn w:val="DefaultParagraphFont"/>
    <w:link w:val="Header"/>
    <w:uiPriority w:val="99"/>
    <w:rsid w:val="00717C4F"/>
  </w:style>
  <w:style w:type="paragraph" w:styleId="Footer">
    <w:name w:val="footer"/>
    <w:basedOn w:val="Normal"/>
    <w:link w:val="FooterChar"/>
    <w:uiPriority w:val="99"/>
    <w:unhideWhenUsed/>
    <w:rsid w:val="00717C4F"/>
    <w:pPr>
      <w:tabs>
        <w:tab w:val="center" w:pos="4320"/>
        <w:tab w:val="right" w:pos="8640"/>
      </w:tabs>
    </w:pPr>
  </w:style>
  <w:style w:type="character" w:customStyle="1" w:styleId="FooterChar">
    <w:name w:val="Footer Char"/>
    <w:basedOn w:val="DefaultParagraphFont"/>
    <w:link w:val="Footer"/>
    <w:uiPriority w:val="99"/>
    <w:rsid w:val="00717C4F"/>
  </w:style>
  <w:style w:type="character" w:styleId="Hyperlink">
    <w:name w:val="Hyperlink"/>
    <w:basedOn w:val="DefaultParagraphFont"/>
    <w:uiPriority w:val="99"/>
    <w:unhideWhenUsed/>
    <w:rsid w:val="007715A1"/>
    <w:rPr>
      <w:color w:val="0000FF" w:themeColor="hyperlink"/>
      <w:u w:val="single"/>
    </w:rPr>
  </w:style>
  <w:style w:type="paragraph" w:styleId="ListParagraph">
    <w:name w:val="List Paragraph"/>
    <w:basedOn w:val="Normal"/>
    <w:uiPriority w:val="34"/>
    <w:qFormat/>
    <w:rsid w:val="00726AB2"/>
    <w:pPr>
      <w:ind w:left="720"/>
      <w:contextualSpacing/>
    </w:pPr>
  </w:style>
  <w:style w:type="paragraph" w:customStyle="1" w:styleId="intro">
    <w:name w:val="intro"/>
    <w:basedOn w:val="Normal"/>
    <w:rsid w:val="00A109B3"/>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3780918">
      <w:bodyDiv w:val="1"/>
      <w:marLeft w:val="0"/>
      <w:marRight w:val="0"/>
      <w:marTop w:val="0"/>
      <w:marBottom w:val="0"/>
      <w:divBdr>
        <w:top w:val="none" w:sz="0" w:space="0" w:color="auto"/>
        <w:left w:val="none" w:sz="0" w:space="0" w:color="auto"/>
        <w:bottom w:val="none" w:sz="0" w:space="0" w:color="auto"/>
        <w:right w:val="none" w:sz="0" w:space="0" w:color="auto"/>
      </w:divBdr>
      <w:divsChild>
        <w:div w:id="2126580200">
          <w:marLeft w:val="0"/>
          <w:marRight w:val="0"/>
          <w:marTop w:val="0"/>
          <w:marBottom w:val="0"/>
          <w:divBdr>
            <w:top w:val="none" w:sz="0" w:space="0" w:color="auto"/>
            <w:left w:val="none" w:sz="0" w:space="0" w:color="auto"/>
            <w:bottom w:val="none" w:sz="0" w:space="0" w:color="auto"/>
            <w:right w:val="none" w:sz="0" w:space="0" w:color="auto"/>
          </w:divBdr>
        </w:div>
        <w:div w:id="523255592">
          <w:marLeft w:val="0"/>
          <w:marRight w:val="0"/>
          <w:marTop w:val="0"/>
          <w:marBottom w:val="0"/>
          <w:divBdr>
            <w:top w:val="none" w:sz="0" w:space="0" w:color="auto"/>
            <w:left w:val="none" w:sz="0" w:space="0" w:color="auto"/>
            <w:bottom w:val="none" w:sz="0" w:space="0" w:color="auto"/>
            <w:right w:val="none" w:sz="0" w:space="0" w:color="auto"/>
          </w:divBdr>
        </w:div>
        <w:div w:id="9644944">
          <w:marLeft w:val="0"/>
          <w:marRight w:val="0"/>
          <w:marTop w:val="0"/>
          <w:marBottom w:val="0"/>
          <w:divBdr>
            <w:top w:val="none" w:sz="0" w:space="0" w:color="auto"/>
            <w:left w:val="none" w:sz="0" w:space="0" w:color="auto"/>
            <w:bottom w:val="none" w:sz="0" w:space="0" w:color="auto"/>
            <w:right w:val="none" w:sz="0" w:space="0" w:color="auto"/>
          </w:divBdr>
        </w:div>
      </w:divsChild>
    </w:div>
    <w:div w:id="18177968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429</Words>
  <Characters>2446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maia</dc:creator>
  <cp:keywords/>
  <dc:description/>
  <cp:lastModifiedBy>Daisy Gomez Rivera</cp:lastModifiedBy>
  <cp:revision>4</cp:revision>
  <dcterms:created xsi:type="dcterms:W3CDTF">2025-01-17T21:48:00Z</dcterms:created>
  <dcterms:modified xsi:type="dcterms:W3CDTF">2025-01-20T17:55:00Z</dcterms:modified>
</cp:coreProperties>
</file>